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C88" w:rsidRDefault="00727C88" w:rsidP="00727C88">
      <w:pPr>
        <w:pStyle w:val="NormalWeb"/>
        <w:bidi/>
        <w:rPr>
          <w:rFonts w:cs="B Nazanin"/>
        </w:rPr>
      </w:pPr>
    </w:p>
    <w:p w:rsidR="00727C88" w:rsidRPr="00727C88" w:rsidRDefault="00727C88" w:rsidP="00727C88">
      <w:pPr>
        <w:pStyle w:val="NormalWeb"/>
        <w:bidi/>
        <w:jc w:val="both"/>
        <w:rPr>
          <w:rFonts w:cs="B Nazanin"/>
          <w:b/>
          <w:bCs/>
        </w:rPr>
      </w:pPr>
      <w:bookmarkStart w:id="0" w:name="_GoBack"/>
      <w:r w:rsidRPr="00727C88">
        <w:rPr>
          <w:rFonts w:cs="B Nazanin"/>
          <w:b/>
          <w:bCs/>
          <w:rtl/>
        </w:rPr>
        <w:t xml:space="preserve">ماده </w:t>
      </w:r>
      <w:r w:rsidRPr="00727C88">
        <w:rPr>
          <w:rFonts w:cs="B Nazanin"/>
          <w:b/>
          <w:bCs/>
          <w:rtl/>
          <w:lang w:bidi="fa-IR"/>
        </w:rPr>
        <w:t xml:space="preserve">۸۷- </w:t>
      </w:r>
      <w:r w:rsidRPr="00727C88">
        <w:rPr>
          <w:rFonts w:cs="B Nazanin"/>
          <w:b/>
          <w:bCs/>
          <w:rtl/>
        </w:rPr>
        <w:t>ساعات کار کارمندان موسسه چهل و چهار ساعت در هفته می باشد</w:t>
      </w:r>
      <w:r w:rsidRPr="00727C88">
        <w:rPr>
          <w:rFonts w:cs="B Nazanin"/>
          <w:b/>
          <w:bCs/>
        </w:rPr>
        <w:t xml:space="preserve">. </w:t>
      </w:r>
      <w:r w:rsidRPr="00727C88">
        <w:rPr>
          <w:rFonts w:cs="B Nazanin"/>
          <w:b/>
          <w:bCs/>
          <w:rtl/>
        </w:rPr>
        <w:t>تنظیم ساعت کار یا شیفت های موظف کارمندان به عهده موسسه می باشد</w:t>
      </w:r>
      <w:r w:rsidRPr="00727C88">
        <w:rPr>
          <w:rFonts w:cs="B Nazanin"/>
          <w:b/>
          <w:bCs/>
        </w:rPr>
        <w:t>.</w:t>
      </w:r>
    </w:p>
    <w:p w:rsidR="00727C88" w:rsidRPr="00727C88" w:rsidRDefault="00727C88" w:rsidP="00727C88">
      <w:pPr>
        <w:pStyle w:val="NormalWeb"/>
        <w:bidi/>
        <w:jc w:val="both"/>
        <w:rPr>
          <w:rFonts w:cs="B Nazanin"/>
          <w:b/>
          <w:bCs/>
        </w:rPr>
      </w:pPr>
      <w:r w:rsidRPr="00727C88">
        <w:rPr>
          <w:rFonts w:cs="B Nazanin"/>
          <w:b/>
          <w:bCs/>
          <w:rtl/>
        </w:rPr>
        <w:t xml:space="preserve">تبصره </w:t>
      </w:r>
      <w:r w:rsidRPr="00727C88">
        <w:rPr>
          <w:rFonts w:cs="B Nazanin"/>
          <w:b/>
          <w:bCs/>
          <w:rtl/>
          <w:lang w:bidi="fa-IR"/>
        </w:rPr>
        <w:t xml:space="preserve">۱- </w:t>
      </w:r>
      <w:r w:rsidRPr="00727C88">
        <w:rPr>
          <w:rFonts w:cs="B Nazanin"/>
          <w:b/>
          <w:bCs/>
          <w:rtl/>
        </w:rPr>
        <w:t>تمامی کارمندان موسسه موظفند در ساعات تعیین شده به انجام وظایف مربوط بپردازند و در صورتی که در مواقع ضروری، خارج از وقت اداری مقرر و یا ایام تعطیل به خدمات آنان نیاز باشد، بر اساس اعلام نیاز موسسه، مکلف به انجام وظایف محوله در محل کار یا خارج از محل کار حسب مورد در قبال دریافت اضافه کاری یا حق الزحمه برابر مقررات مربوط خواهد بود. دستورالعمل این تبصره توسط هیأت امناء تصویب می شود</w:t>
      </w:r>
      <w:r w:rsidRPr="00727C88">
        <w:rPr>
          <w:rFonts w:cs="B Nazanin"/>
          <w:b/>
          <w:bCs/>
        </w:rPr>
        <w:t>.</w:t>
      </w:r>
    </w:p>
    <w:p w:rsidR="00727C88" w:rsidRPr="00727C88" w:rsidRDefault="00727C88" w:rsidP="00727C88">
      <w:pPr>
        <w:pStyle w:val="NormalWeb"/>
        <w:bidi/>
        <w:jc w:val="both"/>
        <w:rPr>
          <w:rFonts w:cs="B Nazanin"/>
          <w:b/>
          <w:bCs/>
        </w:rPr>
      </w:pPr>
      <w:r w:rsidRPr="00727C88">
        <w:rPr>
          <w:rFonts w:cs="B Nazanin"/>
          <w:b/>
          <w:bCs/>
          <w:rtl/>
        </w:rPr>
        <w:t xml:space="preserve">تبصره </w:t>
      </w:r>
      <w:r w:rsidRPr="00727C88">
        <w:rPr>
          <w:rFonts w:cs="B Nazanin"/>
          <w:b/>
          <w:bCs/>
          <w:rtl/>
          <w:lang w:bidi="fa-IR"/>
        </w:rPr>
        <w:t xml:space="preserve">۲- </w:t>
      </w:r>
      <w:r w:rsidRPr="00727C88">
        <w:rPr>
          <w:rFonts w:cs="B Nazanin"/>
          <w:b/>
          <w:bCs/>
          <w:rtl/>
        </w:rPr>
        <w:t xml:space="preserve">کارمندان می توانند ساعت کار خود را با موافقت موسسه حداکثر به مدت سه سال تا </w:t>
      </w:r>
      <w:r w:rsidRPr="00727C88">
        <w:rPr>
          <w:rFonts w:cs="B Nazanin"/>
          <w:b/>
          <w:bCs/>
          <w:rtl/>
          <w:lang w:bidi="fa-IR"/>
        </w:rPr>
        <w:t>۴/۱</w:t>
      </w:r>
      <w:r w:rsidRPr="00727C88">
        <w:rPr>
          <w:rFonts w:cs="B Nazanin"/>
          <w:b/>
          <w:bCs/>
          <w:rtl/>
        </w:rPr>
        <w:t xml:space="preserve"> یا </w:t>
      </w:r>
      <w:r w:rsidRPr="00727C88">
        <w:rPr>
          <w:rFonts w:cs="B Nazanin"/>
          <w:b/>
          <w:bCs/>
          <w:rtl/>
          <w:lang w:bidi="fa-IR"/>
        </w:rPr>
        <w:t>۲/۱ (</w:t>
      </w:r>
      <w:r w:rsidRPr="00727C88">
        <w:rPr>
          <w:rFonts w:cs="B Nazanin"/>
          <w:b/>
          <w:bCs/>
          <w:rtl/>
        </w:rPr>
        <w:t>صرفاً برای کارمندان زن بر اساس قانون نیمه وقت بانوان) تقلیل دهند. میزان حقوق و مزایا، نحوه محاسبه سوابق خدمت و سایر امتیازات این قبیل کارمندان متناسب با ساعات کار آنان تعیین می شود. لیکن کسور بازنشستگی این قبیل کارمندان در طول مدت خدمت پاره وقت بر اساس حقوق و فوق العاده های کامل کسر خواهد شد و این گونه سوابق در محاسبه سنوات خدمت لازم برای بازنشستگی تمام وقت محسوب می شود. دستورالعمل این تبصره توسط هیأت امناء تصویب می شود</w:t>
      </w:r>
      <w:r w:rsidRPr="00727C88">
        <w:rPr>
          <w:rFonts w:cs="B Nazanin"/>
          <w:b/>
          <w:bCs/>
        </w:rPr>
        <w:t>.</w:t>
      </w:r>
    </w:p>
    <w:bookmarkEnd w:id="0"/>
    <w:p w:rsidR="009C7101" w:rsidRPr="00727C88" w:rsidRDefault="009C7101" w:rsidP="00727C88">
      <w:pPr>
        <w:bidi/>
        <w:rPr>
          <w:rFonts w:cs="B Nazanin"/>
        </w:rPr>
      </w:pPr>
    </w:p>
    <w:sectPr w:rsidR="009C7101" w:rsidRPr="00727C88" w:rsidSect="00727C88">
      <w:pgSz w:w="12240" w:h="15840"/>
      <w:pgMar w:top="142" w:right="474"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101"/>
    <w:rsid w:val="00727C88"/>
    <w:rsid w:val="009B3692"/>
    <w:rsid w:val="009C71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D60F0-42F5-479A-A23D-2EF5929E2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7C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23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محترم محمد ویردی یار</dc:creator>
  <cp:keywords/>
  <dc:description/>
  <cp:lastModifiedBy>کاربر محترم محمد ویردی یار</cp:lastModifiedBy>
  <cp:revision>2</cp:revision>
  <dcterms:created xsi:type="dcterms:W3CDTF">2024-07-13T05:20:00Z</dcterms:created>
  <dcterms:modified xsi:type="dcterms:W3CDTF">2024-07-13T05:20:00Z</dcterms:modified>
</cp:coreProperties>
</file>